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EE" w:rsidRPr="00EE2D16" w:rsidRDefault="00846DEE">
      <w:pPr>
        <w:rPr>
          <w:rFonts w:ascii="Garamond" w:hAnsi="Garamond"/>
          <w:b/>
          <w:sz w:val="32"/>
        </w:rPr>
      </w:pPr>
      <w:r w:rsidRPr="00EE2D16">
        <w:rPr>
          <w:rFonts w:ascii="Garamond" w:hAnsi="Garamond"/>
          <w:b/>
          <w:sz w:val="32"/>
        </w:rPr>
        <w:t>Experiment Overview</w:t>
      </w:r>
    </w:p>
    <w:p w:rsidR="00846DEE" w:rsidRDefault="00846DEE">
      <w:pPr>
        <w:rPr>
          <w:rFonts w:ascii="Garamond" w:hAnsi="Garamond"/>
        </w:rPr>
      </w:pPr>
    </w:p>
    <w:p w:rsidR="00846DEE" w:rsidRDefault="00846DEE">
      <w:pPr>
        <w:rPr>
          <w:rFonts w:ascii="Garamond" w:hAnsi="Garamond"/>
        </w:rPr>
      </w:pPr>
      <w:r>
        <w:rPr>
          <w:rFonts w:ascii="Garamond" w:hAnsi="Garamond"/>
        </w:rPr>
        <w:t xml:space="preserve">The data described here were collected on 30 May, 2011 at a privately owned farm in Edgefield County, South Carolina.  The site is located on the </w:t>
      </w:r>
      <w:r w:rsidR="00C563CF">
        <w:rPr>
          <w:rFonts w:ascii="Garamond" w:hAnsi="Garamond"/>
        </w:rPr>
        <w:t>c</w:t>
      </w:r>
      <w:r>
        <w:rPr>
          <w:rFonts w:ascii="Garamond" w:hAnsi="Garamond"/>
        </w:rPr>
        <w:t xml:space="preserve">oastal </w:t>
      </w:r>
      <w:r w:rsidR="00C563CF">
        <w:rPr>
          <w:rFonts w:ascii="Garamond" w:hAnsi="Garamond"/>
        </w:rPr>
        <w:t>p</w:t>
      </w:r>
      <w:r>
        <w:rPr>
          <w:rFonts w:ascii="Garamond" w:hAnsi="Garamond"/>
        </w:rPr>
        <w:t xml:space="preserve">lain of the southeastern United States, and within a few kilometers of the so-called Fall Line (the boundary between the coastal plain and the Piedmont Plateau).  </w:t>
      </w:r>
      <w:r w:rsidR="00C563CF">
        <w:rPr>
          <w:rFonts w:ascii="Garamond" w:hAnsi="Garamond"/>
        </w:rPr>
        <w:t xml:space="preserve">The near surface geology is characterized by sandy soil overlying Cretaceous-aged sandstones and siltstones.  Bedrock is located within </w:t>
      </w:r>
      <w:r w:rsidR="006B266A">
        <w:rPr>
          <w:rFonts w:ascii="Garamond" w:hAnsi="Garamond"/>
        </w:rPr>
        <w:t>three</w:t>
      </w:r>
      <w:r w:rsidR="00C563CF">
        <w:rPr>
          <w:rFonts w:ascii="Garamond" w:hAnsi="Garamond"/>
        </w:rPr>
        <w:t xml:space="preserve"> meters of the surface.</w:t>
      </w:r>
    </w:p>
    <w:p w:rsidR="00846DEE" w:rsidRDefault="00846DEE">
      <w:pPr>
        <w:rPr>
          <w:rFonts w:ascii="Garamond" w:hAnsi="Garamond"/>
        </w:rPr>
      </w:pPr>
    </w:p>
    <w:p w:rsidR="00B90CA7" w:rsidRDefault="00E31AD7">
      <w:pPr>
        <w:rPr>
          <w:rFonts w:ascii="Garamond" w:hAnsi="Garamond"/>
        </w:rPr>
      </w:pPr>
      <w:r>
        <w:rPr>
          <w:rFonts w:ascii="Garamond" w:hAnsi="Garamond"/>
        </w:rPr>
        <w:t xml:space="preserve">The primary goal of the experiment was to quantify the spatial coherence of rotational seismic motions.  To do this, we </w:t>
      </w:r>
      <w:r w:rsidR="00C563CF">
        <w:rPr>
          <w:rFonts w:ascii="Garamond" w:hAnsi="Garamond"/>
        </w:rPr>
        <w:t>deployed 21 Mark Products L28 3-component seismometers</w:t>
      </w:r>
      <w:r w:rsidR="00660645">
        <w:rPr>
          <w:rFonts w:ascii="Garamond" w:hAnsi="Garamond"/>
        </w:rPr>
        <w:t xml:space="preserve"> (4.5 Hz natural frequency)</w:t>
      </w:r>
      <w:r w:rsidR="00C563CF">
        <w:rPr>
          <w:rFonts w:ascii="Garamond" w:hAnsi="Garamond"/>
        </w:rPr>
        <w:t xml:space="preserve"> and</w:t>
      </w:r>
      <w:r w:rsidR="0009099B">
        <w:rPr>
          <w:rFonts w:ascii="Garamond" w:hAnsi="Garamond"/>
        </w:rPr>
        <w:t xml:space="preserve"> recorded the data on a Geometrics Stratavisor NZXP 64-channel seismograph</w:t>
      </w:r>
      <w:r w:rsidR="0082431C">
        <w:rPr>
          <w:rFonts w:ascii="Garamond" w:hAnsi="Garamond"/>
        </w:rPr>
        <w:t xml:space="preserve"> hooked inline with a Geometrics Geode 24-channel seismograph.  This gave us a total of 88 channels </w:t>
      </w:r>
      <w:r w:rsidR="00B90CA7">
        <w:rPr>
          <w:rFonts w:ascii="Garamond" w:hAnsi="Garamond"/>
        </w:rPr>
        <w:t xml:space="preserve">available </w:t>
      </w:r>
      <w:r w:rsidR="0082431C">
        <w:rPr>
          <w:rFonts w:ascii="Garamond" w:hAnsi="Garamond"/>
        </w:rPr>
        <w:t xml:space="preserve">for recording, </w:t>
      </w:r>
      <w:r w:rsidR="00B90CA7">
        <w:rPr>
          <w:rFonts w:ascii="Garamond" w:hAnsi="Garamond"/>
        </w:rPr>
        <w:t>however,</w:t>
      </w:r>
      <w:r w:rsidR="0082431C">
        <w:rPr>
          <w:rFonts w:ascii="Garamond" w:hAnsi="Garamond"/>
        </w:rPr>
        <w:t xml:space="preserve"> we used only </w:t>
      </w:r>
      <w:r w:rsidR="00B90CA7">
        <w:rPr>
          <w:rFonts w:ascii="Garamond" w:hAnsi="Garamond"/>
        </w:rPr>
        <w:t>63 for the actual experiment</w:t>
      </w:r>
      <w:r w:rsidR="0009099B">
        <w:rPr>
          <w:rFonts w:ascii="Garamond" w:hAnsi="Garamond"/>
        </w:rPr>
        <w:t>.</w:t>
      </w:r>
      <w:r>
        <w:rPr>
          <w:rFonts w:ascii="Garamond" w:hAnsi="Garamond"/>
        </w:rPr>
        <w:t xml:space="preserve">  </w:t>
      </w:r>
      <w:r w:rsidR="00B90CA7">
        <w:rPr>
          <w:rFonts w:ascii="Garamond" w:hAnsi="Garamond"/>
        </w:rPr>
        <w:t xml:space="preserve">This was an awkward </w:t>
      </w:r>
      <w:r w:rsidR="00CB006B">
        <w:rPr>
          <w:rFonts w:ascii="Garamond" w:hAnsi="Garamond"/>
        </w:rPr>
        <w:t>arrangement;</w:t>
      </w:r>
      <w:r w:rsidR="00B90CA7">
        <w:rPr>
          <w:rFonts w:ascii="Garamond" w:hAnsi="Garamond"/>
        </w:rPr>
        <w:t xml:space="preserve"> however </w:t>
      </w:r>
      <w:r w:rsidR="00CB006B">
        <w:rPr>
          <w:rFonts w:ascii="Garamond" w:hAnsi="Garamond"/>
        </w:rPr>
        <w:t>our original goal was to include more stations in the array.  Time limitations prevented this.</w:t>
      </w:r>
      <w:r w:rsidR="00364B56">
        <w:rPr>
          <w:rFonts w:ascii="Garamond" w:hAnsi="Garamond"/>
        </w:rPr>
        <w:t xml:space="preserve">  The end result is that channels 61-85 in the data are “dead” channels, and should be discarded.</w:t>
      </w:r>
      <w:r w:rsidR="00CB006B">
        <w:rPr>
          <w:rFonts w:ascii="Garamond" w:hAnsi="Garamond"/>
        </w:rPr>
        <w:t xml:space="preserve"> </w:t>
      </w:r>
    </w:p>
    <w:p w:rsidR="00B90CA7" w:rsidRDefault="00B90CA7">
      <w:pPr>
        <w:rPr>
          <w:rFonts w:ascii="Garamond" w:hAnsi="Garamond"/>
        </w:rPr>
      </w:pPr>
    </w:p>
    <w:p w:rsidR="00E31AD7" w:rsidRDefault="00E31AD7">
      <w:pPr>
        <w:rPr>
          <w:rFonts w:ascii="Garamond" w:hAnsi="Garamond"/>
        </w:rPr>
      </w:pPr>
    </w:p>
    <w:p w:rsidR="00E31AD7" w:rsidRDefault="00E31AD7" w:rsidP="006B266A">
      <w:pPr>
        <w:jc w:val="center"/>
        <w:rPr>
          <w:rFonts w:ascii="Garamond" w:hAnsi="Garamond"/>
        </w:rPr>
      </w:pPr>
      <w:r w:rsidRPr="00E31AD7">
        <w:rPr>
          <w:rFonts w:ascii="Garamond" w:hAnsi="Garamond"/>
          <w:noProof/>
        </w:rPr>
        <w:drawing>
          <wp:inline distT="0" distB="0" distL="0" distR="0">
            <wp:extent cx="3276600" cy="28575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E31AD7" w:rsidRDefault="00E31AD7">
      <w:pPr>
        <w:rPr>
          <w:rFonts w:ascii="Garamond" w:hAnsi="Garamond"/>
        </w:rPr>
      </w:pPr>
    </w:p>
    <w:p w:rsidR="00E31AD7" w:rsidRPr="006B266A" w:rsidRDefault="00E31AD7" w:rsidP="006B266A">
      <w:pPr>
        <w:ind w:left="720" w:right="720"/>
        <w:rPr>
          <w:rFonts w:ascii="Garamond" w:hAnsi="Garamond"/>
          <w:sz w:val="20"/>
        </w:rPr>
      </w:pPr>
      <w:r w:rsidRPr="006B266A">
        <w:rPr>
          <w:rFonts w:ascii="Garamond" w:hAnsi="Garamond"/>
          <w:sz w:val="20"/>
        </w:rPr>
        <w:t xml:space="preserve">Figure 1: The geometry of the array.  All units are in centimeters, with the origin being the exact center of the array.  </w:t>
      </w:r>
      <w:r w:rsidR="00156516" w:rsidRPr="006B266A">
        <w:rPr>
          <w:rFonts w:ascii="Garamond" w:hAnsi="Garamond"/>
          <w:sz w:val="20"/>
        </w:rPr>
        <w:t>North is to the top.</w:t>
      </w:r>
      <w:r w:rsidR="006B266A" w:rsidRPr="006B266A">
        <w:rPr>
          <w:rFonts w:ascii="Garamond" w:hAnsi="Garamond"/>
          <w:sz w:val="20"/>
        </w:rPr>
        <w:t xml:space="preserve">  The array recorded eighteen shots, all located to the northwest of the array.  The distance of the shots relative to the array center varied from 15 to 280 meters.</w:t>
      </w:r>
    </w:p>
    <w:p w:rsidR="006B266A" w:rsidRDefault="006B266A">
      <w:pPr>
        <w:rPr>
          <w:rFonts w:ascii="Garamond" w:hAnsi="Garamond"/>
        </w:rPr>
      </w:pPr>
    </w:p>
    <w:p w:rsidR="00CB1046" w:rsidRDefault="006A4ECD" w:rsidP="00EE2D16">
      <w:pPr>
        <w:ind w:firstLine="720"/>
        <w:rPr>
          <w:rFonts w:ascii="Garamond" w:hAnsi="Garamond"/>
        </w:rPr>
      </w:pPr>
      <w:r>
        <w:rPr>
          <w:rFonts w:ascii="Garamond" w:hAnsi="Garamond"/>
        </w:rPr>
        <w:t xml:space="preserve">The array was designed as four arrays within a single array (Figure 1).  </w:t>
      </w:r>
      <w:r w:rsidR="007C0746">
        <w:rPr>
          <w:rFonts w:ascii="Garamond" w:hAnsi="Garamond"/>
        </w:rPr>
        <w:t xml:space="preserve">Because the array is so small, we used a tape measure to determine the location of all the stations.  The measurement uncertainty of the stations is approximately 1 cm.  To determine the coordinates of the shot points, we stretched a heavy string from the center of the array to a point located approximately 300 m from the array center.  The azimuth of the string was N45W.  We then used a tape measure to locate shot points (along the string) at 50 foot </w:t>
      </w:r>
      <w:r w:rsidR="007C0746">
        <w:rPr>
          <w:rFonts w:ascii="Garamond" w:hAnsi="Garamond"/>
        </w:rPr>
        <w:lastRenderedPageBreak/>
        <w:t xml:space="preserve">intervals.  It’s not possible to know the actual uncertainty of the shot coordinates, but we estimate that the coordinates are accurate to within </w:t>
      </w:r>
      <w:r w:rsidR="00966E97">
        <w:rPr>
          <w:rFonts w:ascii="Garamond" w:hAnsi="Garamond"/>
        </w:rPr>
        <w:t>one meter</w:t>
      </w:r>
      <w:r w:rsidR="007C0746">
        <w:rPr>
          <w:rFonts w:ascii="Garamond" w:hAnsi="Garamond"/>
        </w:rPr>
        <w:t xml:space="preserve"> of the stated values.</w:t>
      </w:r>
      <w:r w:rsidR="00CB1046">
        <w:rPr>
          <w:rFonts w:ascii="Garamond" w:hAnsi="Garamond"/>
        </w:rPr>
        <w:t xml:space="preserve">  </w:t>
      </w:r>
    </w:p>
    <w:p w:rsidR="00CB1046" w:rsidRDefault="00CB1046">
      <w:pPr>
        <w:rPr>
          <w:rFonts w:ascii="Garamond" w:hAnsi="Garamond"/>
        </w:rPr>
      </w:pPr>
    </w:p>
    <w:p w:rsidR="007C0746" w:rsidRDefault="00EE2D16" w:rsidP="00EE2D16">
      <w:pPr>
        <w:ind w:firstLine="720"/>
        <w:rPr>
          <w:rFonts w:ascii="Garamond" w:hAnsi="Garamond"/>
        </w:rPr>
      </w:pPr>
      <w:r>
        <w:rPr>
          <w:rFonts w:ascii="Garamond" w:hAnsi="Garamond"/>
        </w:rPr>
        <w:t xml:space="preserve">We recorded 18 shots, using a sledgehammer source.  </w:t>
      </w:r>
      <w:r w:rsidR="00CB1046">
        <w:rPr>
          <w:rFonts w:ascii="Garamond" w:hAnsi="Garamond"/>
        </w:rPr>
        <w:t xml:space="preserve">Because the triggering mechanism was not functioning, the absolute timing of the data isn’t good.  We simply turned on the data logger, and hit the ground with the hammer, and recorded for 8 seconds total (the sample interval of the data is 1ms).  </w:t>
      </w:r>
      <w:r w:rsidR="00923187">
        <w:rPr>
          <w:rFonts w:ascii="Garamond" w:hAnsi="Garamond"/>
        </w:rPr>
        <w:t>However, the relative timing of the data is excellent.</w:t>
      </w:r>
      <w:r w:rsidR="007C0746">
        <w:rPr>
          <w:rFonts w:ascii="Garamond" w:hAnsi="Garamond"/>
        </w:rPr>
        <w:t xml:space="preserve">  </w:t>
      </w:r>
    </w:p>
    <w:p w:rsidR="00EE2D16" w:rsidRDefault="00EE2D16" w:rsidP="00EE2D16">
      <w:pPr>
        <w:ind w:firstLine="720"/>
        <w:rPr>
          <w:rFonts w:ascii="Garamond" w:hAnsi="Garamond"/>
        </w:rPr>
      </w:pPr>
    </w:p>
    <w:p w:rsidR="00EE2D16" w:rsidRPr="00EE2D16" w:rsidRDefault="00EE2D16" w:rsidP="00EE2D16">
      <w:pPr>
        <w:rPr>
          <w:rFonts w:ascii="Garamond" w:hAnsi="Garamond"/>
          <w:b/>
          <w:sz w:val="36"/>
        </w:rPr>
      </w:pPr>
      <w:r w:rsidRPr="00EE2D16">
        <w:rPr>
          <w:rFonts w:ascii="Garamond" w:hAnsi="Garamond"/>
          <w:b/>
          <w:sz w:val="36"/>
        </w:rPr>
        <w:t>Data Organization</w:t>
      </w:r>
    </w:p>
    <w:p w:rsidR="00EE2D16" w:rsidRDefault="00EE2D16" w:rsidP="00EE2D16">
      <w:pPr>
        <w:ind w:firstLine="720"/>
        <w:rPr>
          <w:rFonts w:ascii="Garamond" w:hAnsi="Garamond"/>
        </w:rPr>
      </w:pPr>
    </w:p>
    <w:p w:rsidR="00EE2D16" w:rsidRDefault="00EE2D16" w:rsidP="00EE2D16">
      <w:pPr>
        <w:ind w:firstLine="720"/>
        <w:rPr>
          <w:rFonts w:ascii="Garamond" w:hAnsi="Garamond"/>
        </w:rPr>
      </w:pPr>
      <w:r>
        <w:rPr>
          <w:rFonts w:ascii="Garamond" w:hAnsi="Garamond"/>
        </w:rPr>
        <w:t>The data are in segy format.  Each shot is a separate file, and the naming convention is designed to indicate the distance</w:t>
      </w:r>
      <w:r w:rsidR="00A75830">
        <w:rPr>
          <w:rFonts w:ascii="Garamond" w:hAnsi="Garamond"/>
        </w:rPr>
        <w:t xml:space="preserve"> of the shot from the array center</w:t>
      </w:r>
      <w:r>
        <w:rPr>
          <w:rFonts w:ascii="Garamond" w:hAnsi="Garamond"/>
        </w:rPr>
        <w:t xml:space="preserve">.  For example, file </w:t>
      </w:r>
      <w:r w:rsidR="00A75830">
        <w:rPr>
          <w:rFonts w:ascii="Garamond" w:hAnsi="Garamond"/>
        </w:rPr>
        <w:t>“</w:t>
      </w:r>
      <w:r>
        <w:rPr>
          <w:rFonts w:ascii="Garamond" w:hAnsi="Garamond"/>
        </w:rPr>
        <w:t>150.sgy</w:t>
      </w:r>
      <w:r w:rsidR="00A75830">
        <w:rPr>
          <w:rFonts w:ascii="Garamond" w:hAnsi="Garamond"/>
        </w:rPr>
        <w:t>”</w:t>
      </w:r>
      <w:r>
        <w:rPr>
          <w:rFonts w:ascii="Garamond" w:hAnsi="Garamond"/>
        </w:rPr>
        <w:t xml:space="preserve"> indicates that the file contains the data from the shot point that is located 150 feet from the array center.</w:t>
      </w:r>
      <w:r w:rsidR="00B9413F">
        <w:rPr>
          <w:rFonts w:ascii="Garamond" w:hAnsi="Garamond"/>
        </w:rPr>
        <w:t xml:space="preserve">  The following table gives the shot number, location, and file names for all 18 shots</w:t>
      </w:r>
    </w:p>
    <w:p w:rsidR="00B9413F" w:rsidRDefault="00B9413F" w:rsidP="00EE2D16">
      <w:pPr>
        <w:ind w:firstLine="720"/>
        <w:rPr>
          <w:rFonts w:ascii="Garamond" w:hAnsi="Garamond"/>
        </w:rPr>
      </w:pPr>
    </w:p>
    <w:tbl>
      <w:tblPr>
        <w:tblW w:w="8340" w:type="dxa"/>
        <w:jc w:val="center"/>
        <w:tblInd w:w="-326" w:type="dxa"/>
        <w:tblLook w:val="04A0"/>
      </w:tblPr>
      <w:tblGrid>
        <w:gridCol w:w="1742"/>
        <w:gridCol w:w="1778"/>
        <w:gridCol w:w="1783"/>
        <w:gridCol w:w="1768"/>
        <w:gridCol w:w="1269"/>
      </w:tblGrid>
      <w:tr w:rsidR="00B9413F" w:rsidRPr="00B9413F" w:rsidTr="00F942F3">
        <w:trPr>
          <w:trHeight w:val="300"/>
          <w:jc w:val="center"/>
        </w:trPr>
        <w:tc>
          <w:tcPr>
            <w:tcW w:w="83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file name and shot information</w:t>
            </w:r>
          </w:p>
        </w:tc>
      </w:tr>
      <w:tr w:rsidR="00B9413F" w:rsidRPr="00B9413F" w:rsidTr="00F942F3">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rsidR="00B9413F" w:rsidRPr="00B9413F" w:rsidRDefault="00B9413F" w:rsidP="00B9413F">
            <w:pPr>
              <w:spacing w:line="240" w:lineRule="auto"/>
              <w:rPr>
                <w:rFonts w:ascii="Calibri" w:eastAsia="Times New Roman" w:hAnsi="Calibri" w:cs="Times New Roman"/>
                <w:color w:val="000000"/>
              </w:rPr>
            </w:pPr>
            <w:r w:rsidRPr="00B9413F">
              <w:rPr>
                <w:rFonts w:ascii="Calibri" w:eastAsia="Times New Roman" w:hAnsi="Calibri" w:cs="Times New Roman"/>
                <w:color w:val="000000"/>
              </w:rPr>
              <w:t>shot number</w:t>
            </w:r>
          </w:p>
        </w:tc>
        <w:tc>
          <w:tcPr>
            <w:tcW w:w="1778" w:type="dxa"/>
            <w:tcBorders>
              <w:top w:val="nil"/>
              <w:left w:val="nil"/>
              <w:bottom w:val="single" w:sz="4" w:space="0" w:color="auto"/>
              <w:right w:val="single" w:sz="4" w:space="0" w:color="auto"/>
            </w:tcBorders>
            <w:shd w:val="clear" w:color="auto" w:fill="auto"/>
            <w:noWrap/>
            <w:vAlign w:val="bottom"/>
            <w:hideMark/>
          </w:tcPr>
          <w:p w:rsidR="00B9413F" w:rsidRPr="00B9413F" w:rsidRDefault="00B9413F" w:rsidP="00B9413F">
            <w:pPr>
              <w:spacing w:line="240" w:lineRule="auto"/>
              <w:rPr>
                <w:rFonts w:ascii="Calibri" w:eastAsia="Times New Roman" w:hAnsi="Calibri" w:cs="Times New Roman"/>
                <w:color w:val="000000"/>
              </w:rPr>
            </w:pPr>
            <w:r w:rsidRPr="00B9413F">
              <w:rPr>
                <w:rFonts w:ascii="Calibri" w:eastAsia="Times New Roman" w:hAnsi="Calibri" w:cs="Times New Roman"/>
                <w:color w:val="000000"/>
              </w:rPr>
              <w:t>shot x coord (cm)</w:t>
            </w:r>
          </w:p>
        </w:tc>
        <w:tc>
          <w:tcPr>
            <w:tcW w:w="1783" w:type="dxa"/>
            <w:tcBorders>
              <w:top w:val="nil"/>
              <w:left w:val="nil"/>
              <w:bottom w:val="single" w:sz="4" w:space="0" w:color="auto"/>
              <w:right w:val="single" w:sz="4" w:space="0" w:color="auto"/>
            </w:tcBorders>
            <w:shd w:val="clear" w:color="auto" w:fill="auto"/>
            <w:noWrap/>
            <w:vAlign w:val="bottom"/>
            <w:hideMark/>
          </w:tcPr>
          <w:p w:rsidR="00B9413F" w:rsidRPr="00B9413F" w:rsidRDefault="00B9413F" w:rsidP="00B9413F">
            <w:pPr>
              <w:spacing w:line="240" w:lineRule="auto"/>
              <w:rPr>
                <w:rFonts w:ascii="Calibri" w:eastAsia="Times New Roman" w:hAnsi="Calibri" w:cs="Times New Roman"/>
                <w:color w:val="000000"/>
              </w:rPr>
            </w:pPr>
            <w:r w:rsidRPr="00B9413F">
              <w:rPr>
                <w:rFonts w:ascii="Calibri" w:eastAsia="Times New Roman" w:hAnsi="Calibri" w:cs="Times New Roman"/>
                <w:color w:val="000000"/>
              </w:rPr>
              <w:t>shot y coord (cm)</w:t>
            </w:r>
          </w:p>
        </w:tc>
        <w:tc>
          <w:tcPr>
            <w:tcW w:w="1768" w:type="dxa"/>
            <w:tcBorders>
              <w:top w:val="nil"/>
              <w:left w:val="nil"/>
              <w:bottom w:val="single" w:sz="4" w:space="0" w:color="auto"/>
              <w:right w:val="single" w:sz="4" w:space="0" w:color="auto"/>
            </w:tcBorders>
            <w:shd w:val="clear" w:color="auto" w:fill="auto"/>
            <w:noWrap/>
            <w:vAlign w:val="bottom"/>
            <w:hideMark/>
          </w:tcPr>
          <w:p w:rsidR="00B9413F" w:rsidRPr="00B9413F" w:rsidRDefault="00B9413F" w:rsidP="00B9413F">
            <w:pPr>
              <w:spacing w:line="240" w:lineRule="auto"/>
              <w:rPr>
                <w:rFonts w:ascii="Calibri" w:eastAsia="Times New Roman" w:hAnsi="Calibri" w:cs="Times New Roman"/>
                <w:color w:val="000000"/>
              </w:rPr>
            </w:pPr>
            <w:r w:rsidRPr="00B9413F">
              <w:rPr>
                <w:rFonts w:ascii="Calibri" w:eastAsia="Times New Roman" w:hAnsi="Calibri" w:cs="Times New Roman"/>
                <w:color w:val="000000"/>
              </w:rPr>
              <w:t>shot z coord (cm)</w:t>
            </w:r>
          </w:p>
        </w:tc>
        <w:tc>
          <w:tcPr>
            <w:tcW w:w="1269" w:type="dxa"/>
            <w:tcBorders>
              <w:top w:val="nil"/>
              <w:left w:val="nil"/>
              <w:bottom w:val="single" w:sz="4" w:space="0" w:color="auto"/>
              <w:right w:val="single" w:sz="4" w:space="0" w:color="auto"/>
            </w:tcBorders>
            <w:shd w:val="clear" w:color="auto" w:fill="auto"/>
            <w:noWrap/>
            <w:vAlign w:val="bottom"/>
            <w:hideMark/>
          </w:tcPr>
          <w:p w:rsidR="00B9413F" w:rsidRPr="00B9413F" w:rsidRDefault="00B9413F" w:rsidP="00B9413F">
            <w:pPr>
              <w:spacing w:line="240" w:lineRule="auto"/>
              <w:rPr>
                <w:rFonts w:ascii="Calibri" w:eastAsia="Times New Roman" w:hAnsi="Calibri" w:cs="Times New Roman"/>
                <w:color w:val="000000"/>
              </w:rPr>
            </w:pPr>
            <w:r w:rsidRPr="00B9413F">
              <w:rPr>
                <w:rFonts w:ascii="Calibri" w:eastAsia="Times New Roman" w:hAnsi="Calibri" w:cs="Times New Roman"/>
                <w:color w:val="000000"/>
              </w:rPr>
              <w:t>file name</w:t>
            </w:r>
          </w:p>
        </w:tc>
      </w:tr>
      <w:tr w:rsidR="00B9413F" w:rsidRPr="00B9413F" w:rsidTr="00F942F3">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w:t>
            </w:r>
          </w:p>
        </w:tc>
        <w:tc>
          <w:tcPr>
            <w:tcW w:w="177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-1139</w:t>
            </w:r>
          </w:p>
        </w:tc>
        <w:tc>
          <w:tcPr>
            <w:tcW w:w="1783"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1012</w:t>
            </w:r>
          </w:p>
        </w:tc>
        <w:tc>
          <w:tcPr>
            <w:tcW w:w="176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50.sgy</w:t>
            </w:r>
          </w:p>
        </w:tc>
      </w:tr>
      <w:tr w:rsidR="00B9413F" w:rsidRPr="00B9413F" w:rsidTr="00F942F3">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2</w:t>
            </w:r>
          </w:p>
        </w:tc>
        <w:tc>
          <w:tcPr>
            <w:tcW w:w="177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-2279</w:t>
            </w:r>
          </w:p>
        </w:tc>
        <w:tc>
          <w:tcPr>
            <w:tcW w:w="1783"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2024</w:t>
            </w:r>
          </w:p>
        </w:tc>
        <w:tc>
          <w:tcPr>
            <w:tcW w:w="176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100.sgy</w:t>
            </w:r>
          </w:p>
        </w:tc>
      </w:tr>
      <w:tr w:rsidR="00B9413F" w:rsidRPr="00B9413F" w:rsidTr="00F942F3">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3</w:t>
            </w:r>
          </w:p>
        </w:tc>
        <w:tc>
          <w:tcPr>
            <w:tcW w:w="177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-3418</w:t>
            </w:r>
          </w:p>
        </w:tc>
        <w:tc>
          <w:tcPr>
            <w:tcW w:w="1783"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3037</w:t>
            </w:r>
          </w:p>
        </w:tc>
        <w:tc>
          <w:tcPr>
            <w:tcW w:w="176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150.sgy</w:t>
            </w:r>
          </w:p>
        </w:tc>
      </w:tr>
      <w:tr w:rsidR="00B9413F" w:rsidRPr="00B9413F" w:rsidTr="00F942F3">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4</w:t>
            </w:r>
          </w:p>
        </w:tc>
        <w:tc>
          <w:tcPr>
            <w:tcW w:w="177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-4557</w:t>
            </w:r>
          </w:p>
        </w:tc>
        <w:tc>
          <w:tcPr>
            <w:tcW w:w="1783"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4049</w:t>
            </w:r>
          </w:p>
        </w:tc>
        <w:tc>
          <w:tcPr>
            <w:tcW w:w="176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200.sgy</w:t>
            </w:r>
          </w:p>
        </w:tc>
      </w:tr>
      <w:tr w:rsidR="00B9413F" w:rsidRPr="00B9413F" w:rsidTr="00F942F3">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5</w:t>
            </w:r>
          </w:p>
        </w:tc>
        <w:tc>
          <w:tcPr>
            <w:tcW w:w="177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-5697</w:t>
            </w:r>
          </w:p>
        </w:tc>
        <w:tc>
          <w:tcPr>
            <w:tcW w:w="1783"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5061</w:t>
            </w:r>
          </w:p>
        </w:tc>
        <w:tc>
          <w:tcPr>
            <w:tcW w:w="176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250.sgy</w:t>
            </w:r>
          </w:p>
        </w:tc>
      </w:tr>
      <w:tr w:rsidR="00B9413F" w:rsidRPr="00B9413F" w:rsidTr="00F942F3">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6</w:t>
            </w:r>
          </w:p>
        </w:tc>
        <w:tc>
          <w:tcPr>
            <w:tcW w:w="177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-6836</w:t>
            </w:r>
          </w:p>
        </w:tc>
        <w:tc>
          <w:tcPr>
            <w:tcW w:w="1783"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6073</w:t>
            </w:r>
          </w:p>
        </w:tc>
        <w:tc>
          <w:tcPr>
            <w:tcW w:w="176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300.sgy</w:t>
            </w:r>
          </w:p>
        </w:tc>
      </w:tr>
      <w:tr w:rsidR="00B9413F" w:rsidRPr="00B9413F" w:rsidTr="00F942F3">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7</w:t>
            </w:r>
          </w:p>
        </w:tc>
        <w:tc>
          <w:tcPr>
            <w:tcW w:w="177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-7975</w:t>
            </w:r>
          </w:p>
        </w:tc>
        <w:tc>
          <w:tcPr>
            <w:tcW w:w="1783"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7085</w:t>
            </w:r>
          </w:p>
        </w:tc>
        <w:tc>
          <w:tcPr>
            <w:tcW w:w="176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350.sgy</w:t>
            </w:r>
          </w:p>
        </w:tc>
      </w:tr>
      <w:tr w:rsidR="00B9413F" w:rsidRPr="00B9413F" w:rsidTr="00F942F3">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8</w:t>
            </w:r>
          </w:p>
        </w:tc>
        <w:tc>
          <w:tcPr>
            <w:tcW w:w="177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-9114</w:t>
            </w:r>
          </w:p>
        </w:tc>
        <w:tc>
          <w:tcPr>
            <w:tcW w:w="1783"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8098</w:t>
            </w:r>
          </w:p>
        </w:tc>
        <w:tc>
          <w:tcPr>
            <w:tcW w:w="176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400.sgy</w:t>
            </w:r>
          </w:p>
        </w:tc>
      </w:tr>
      <w:tr w:rsidR="00B9413F" w:rsidRPr="00B9413F" w:rsidTr="00F942F3">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9</w:t>
            </w:r>
          </w:p>
        </w:tc>
        <w:tc>
          <w:tcPr>
            <w:tcW w:w="177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-10254</w:t>
            </w:r>
          </w:p>
        </w:tc>
        <w:tc>
          <w:tcPr>
            <w:tcW w:w="1783"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9110</w:t>
            </w:r>
          </w:p>
        </w:tc>
        <w:tc>
          <w:tcPr>
            <w:tcW w:w="176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450.sgy</w:t>
            </w:r>
          </w:p>
        </w:tc>
      </w:tr>
      <w:tr w:rsidR="00B9413F" w:rsidRPr="00B9413F" w:rsidTr="00F942F3">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10</w:t>
            </w:r>
          </w:p>
        </w:tc>
        <w:tc>
          <w:tcPr>
            <w:tcW w:w="177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-11393</w:t>
            </w:r>
          </w:p>
        </w:tc>
        <w:tc>
          <w:tcPr>
            <w:tcW w:w="1783"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10122</w:t>
            </w:r>
          </w:p>
        </w:tc>
        <w:tc>
          <w:tcPr>
            <w:tcW w:w="176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500.sgy</w:t>
            </w:r>
          </w:p>
        </w:tc>
      </w:tr>
      <w:tr w:rsidR="00B9413F" w:rsidRPr="00B9413F" w:rsidTr="00F942F3">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11</w:t>
            </w:r>
          </w:p>
        </w:tc>
        <w:tc>
          <w:tcPr>
            <w:tcW w:w="177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-12532</w:t>
            </w:r>
          </w:p>
        </w:tc>
        <w:tc>
          <w:tcPr>
            <w:tcW w:w="1783"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11134</w:t>
            </w:r>
          </w:p>
        </w:tc>
        <w:tc>
          <w:tcPr>
            <w:tcW w:w="176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550.sgy</w:t>
            </w:r>
          </w:p>
        </w:tc>
      </w:tr>
      <w:tr w:rsidR="00B9413F" w:rsidRPr="00B9413F" w:rsidTr="00F942F3">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12</w:t>
            </w:r>
          </w:p>
        </w:tc>
        <w:tc>
          <w:tcPr>
            <w:tcW w:w="177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-13672</w:t>
            </w:r>
          </w:p>
        </w:tc>
        <w:tc>
          <w:tcPr>
            <w:tcW w:w="1783"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12146</w:t>
            </w:r>
          </w:p>
        </w:tc>
        <w:tc>
          <w:tcPr>
            <w:tcW w:w="176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600.sgy</w:t>
            </w:r>
          </w:p>
        </w:tc>
      </w:tr>
      <w:tr w:rsidR="00B9413F" w:rsidRPr="00B9413F" w:rsidTr="00F942F3">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13</w:t>
            </w:r>
          </w:p>
        </w:tc>
        <w:tc>
          <w:tcPr>
            <w:tcW w:w="177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-14811</w:t>
            </w:r>
          </w:p>
        </w:tc>
        <w:tc>
          <w:tcPr>
            <w:tcW w:w="1783"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13159</w:t>
            </w:r>
          </w:p>
        </w:tc>
        <w:tc>
          <w:tcPr>
            <w:tcW w:w="176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650.sgy</w:t>
            </w:r>
          </w:p>
        </w:tc>
      </w:tr>
      <w:tr w:rsidR="00B9413F" w:rsidRPr="00B9413F" w:rsidTr="00F942F3">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14</w:t>
            </w:r>
          </w:p>
        </w:tc>
        <w:tc>
          <w:tcPr>
            <w:tcW w:w="177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-15950</w:t>
            </w:r>
          </w:p>
        </w:tc>
        <w:tc>
          <w:tcPr>
            <w:tcW w:w="1783"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14171</w:t>
            </w:r>
          </w:p>
        </w:tc>
        <w:tc>
          <w:tcPr>
            <w:tcW w:w="176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700.sgy</w:t>
            </w:r>
          </w:p>
        </w:tc>
      </w:tr>
      <w:tr w:rsidR="00B9413F" w:rsidRPr="00B9413F" w:rsidTr="00F942F3">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15</w:t>
            </w:r>
          </w:p>
        </w:tc>
        <w:tc>
          <w:tcPr>
            <w:tcW w:w="177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-17090</w:t>
            </w:r>
          </w:p>
        </w:tc>
        <w:tc>
          <w:tcPr>
            <w:tcW w:w="1783"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15183</w:t>
            </w:r>
          </w:p>
        </w:tc>
        <w:tc>
          <w:tcPr>
            <w:tcW w:w="176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750.sgy</w:t>
            </w:r>
          </w:p>
        </w:tc>
      </w:tr>
      <w:tr w:rsidR="00B9413F" w:rsidRPr="00B9413F" w:rsidTr="00F942F3">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16</w:t>
            </w:r>
          </w:p>
        </w:tc>
        <w:tc>
          <w:tcPr>
            <w:tcW w:w="177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-18229</w:t>
            </w:r>
          </w:p>
        </w:tc>
        <w:tc>
          <w:tcPr>
            <w:tcW w:w="1783"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16195</w:t>
            </w:r>
          </w:p>
        </w:tc>
        <w:tc>
          <w:tcPr>
            <w:tcW w:w="176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800.sgy</w:t>
            </w:r>
          </w:p>
        </w:tc>
      </w:tr>
      <w:tr w:rsidR="00B9413F" w:rsidRPr="00B9413F" w:rsidTr="00F942F3">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17</w:t>
            </w:r>
          </w:p>
        </w:tc>
        <w:tc>
          <w:tcPr>
            <w:tcW w:w="177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-19368</w:t>
            </w:r>
          </w:p>
        </w:tc>
        <w:tc>
          <w:tcPr>
            <w:tcW w:w="1783"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17207</w:t>
            </w:r>
          </w:p>
        </w:tc>
        <w:tc>
          <w:tcPr>
            <w:tcW w:w="176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850.sgy</w:t>
            </w:r>
          </w:p>
        </w:tc>
      </w:tr>
      <w:tr w:rsidR="00B9413F" w:rsidRPr="00B9413F" w:rsidTr="00F942F3">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18</w:t>
            </w:r>
          </w:p>
        </w:tc>
        <w:tc>
          <w:tcPr>
            <w:tcW w:w="177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-20508</w:t>
            </w:r>
          </w:p>
        </w:tc>
        <w:tc>
          <w:tcPr>
            <w:tcW w:w="1783"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18220</w:t>
            </w:r>
          </w:p>
        </w:tc>
        <w:tc>
          <w:tcPr>
            <w:tcW w:w="1768"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0</w:t>
            </w:r>
          </w:p>
        </w:tc>
        <w:tc>
          <w:tcPr>
            <w:tcW w:w="1269" w:type="dxa"/>
            <w:tcBorders>
              <w:top w:val="nil"/>
              <w:left w:val="nil"/>
              <w:bottom w:val="single" w:sz="4" w:space="0" w:color="auto"/>
              <w:right w:val="single" w:sz="4" w:space="0" w:color="auto"/>
            </w:tcBorders>
            <w:shd w:val="clear" w:color="auto" w:fill="auto"/>
            <w:noWrap/>
            <w:vAlign w:val="center"/>
            <w:hideMark/>
          </w:tcPr>
          <w:p w:rsidR="00B9413F" w:rsidRPr="00B9413F" w:rsidRDefault="00B9413F" w:rsidP="00B9413F">
            <w:pPr>
              <w:spacing w:line="240" w:lineRule="auto"/>
              <w:jc w:val="center"/>
              <w:rPr>
                <w:rFonts w:ascii="Calibri" w:eastAsia="Times New Roman" w:hAnsi="Calibri" w:cs="Times New Roman"/>
                <w:color w:val="000000"/>
              </w:rPr>
            </w:pPr>
            <w:r w:rsidRPr="00B9413F">
              <w:rPr>
                <w:rFonts w:ascii="Calibri" w:eastAsia="Times New Roman" w:hAnsi="Calibri" w:cs="Times New Roman"/>
                <w:color w:val="000000"/>
              </w:rPr>
              <w:t>900.sgy</w:t>
            </w:r>
          </w:p>
        </w:tc>
      </w:tr>
    </w:tbl>
    <w:p w:rsidR="004768DA" w:rsidRDefault="004768DA" w:rsidP="00EE2D16">
      <w:pPr>
        <w:ind w:firstLine="720"/>
        <w:rPr>
          <w:rFonts w:ascii="Garamond" w:hAnsi="Garamond"/>
        </w:rPr>
      </w:pPr>
    </w:p>
    <w:p w:rsidR="007C0746" w:rsidRDefault="000F6751" w:rsidP="00AB3BDE">
      <w:pPr>
        <w:ind w:firstLine="720"/>
        <w:rPr>
          <w:rFonts w:ascii="Garamond" w:hAnsi="Garamond"/>
        </w:rPr>
      </w:pPr>
      <w:r>
        <w:rPr>
          <w:rFonts w:ascii="Garamond" w:hAnsi="Garamond"/>
        </w:rPr>
        <w:t xml:space="preserve">The trace headers DO NOT contain the correct trace coordinates, as we were using the Stratavisor/Geodes in a way that they were not designed for.  We could not figure out how to enter the actual </w:t>
      </w:r>
      <w:r w:rsidRPr="000F6751">
        <w:rPr>
          <w:rFonts w:ascii="Garamond" w:hAnsi="Garamond"/>
          <w:i/>
        </w:rPr>
        <w:t>x-y</w:t>
      </w:r>
      <w:r>
        <w:rPr>
          <w:rFonts w:ascii="Garamond" w:hAnsi="Garamond"/>
        </w:rPr>
        <w:t xml:space="preserve"> coordinates of the traces into the headers, which is why I provide the information in the table above.  To process the data, we simply converted </w:t>
      </w:r>
      <w:r w:rsidR="008124E2">
        <w:rPr>
          <w:rFonts w:ascii="Garamond" w:hAnsi="Garamond"/>
        </w:rPr>
        <w:t xml:space="preserve">each trace in the </w:t>
      </w:r>
      <w:r>
        <w:rPr>
          <w:rFonts w:ascii="Garamond" w:hAnsi="Garamond"/>
        </w:rPr>
        <w:t xml:space="preserve">SEGY </w:t>
      </w:r>
      <w:r w:rsidR="008124E2">
        <w:rPr>
          <w:rFonts w:ascii="Garamond" w:hAnsi="Garamond"/>
        </w:rPr>
        <w:t xml:space="preserve">file to an individual </w:t>
      </w:r>
      <w:r>
        <w:rPr>
          <w:rFonts w:ascii="Garamond" w:hAnsi="Garamond"/>
        </w:rPr>
        <w:t xml:space="preserve">ASCII </w:t>
      </w:r>
      <w:r w:rsidR="008124E2">
        <w:rPr>
          <w:rFonts w:ascii="Garamond" w:hAnsi="Garamond"/>
        </w:rPr>
        <w:t xml:space="preserve">file and reformatted to our internal Matlab format.  </w:t>
      </w:r>
    </w:p>
    <w:p w:rsidR="006B266A" w:rsidRDefault="00AB3BDE">
      <w:pPr>
        <w:rPr>
          <w:rFonts w:ascii="Garamond" w:hAnsi="Garamond"/>
        </w:rPr>
      </w:pPr>
      <w:r>
        <w:rPr>
          <w:rFonts w:ascii="Garamond" w:hAnsi="Garamond"/>
        </w:rPr>
        <w:tab/>
        <w:t>See the spreadsheet for the station coordinates and channel information.</w:t>
      </w:r>
    </w:p>
    <w:p w:rsidR="00C563CF" w:rsidRPr="004E5E39" w:rsidRDefault="0009099B">
      <w:pPr>
        <w:rPr>
          <w:rFonts w:ascii="Garamond" w:hAnsi="Garamond"/>
        </w:rPr>
      </w:pPr>
      <w:r>
        <w:rPr>
          <w:rFonts w:ascii="Garamond" w:hAnsi="Garamond"/>
        </w:rPr>
        <w:t xml:space="preserve"> </w:t>
      </w:r>
    </w:p>
    <w:sectPr w:rsidR="00C563CF" w:rsidRPr="004E5E39" w:rsidSect="00456A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73CF"/>
    <w:rsid w:val="0009099B"/>
    <w:rsid w:val="000F6751"/>
    <w:rsid w:val="001206BF"/>
    <w:rsid w:val="00156516"/>
    <w:rsid w:val="001C5DE8"/>
    <w:rsid w:val="0020520E"/>
    <w:rsid w:val="00346C94"/>
    <w:rsid w:val="00364B56"/>
    <w:rsid w:val="00456A92"/>
    <w:rsid w:val="004768DA"/>
    <w:rsid w:val="004E5E39"/>
    <w:rsid w:val="004F73CF"/>
    <w:rsid w:val="0057710D"/>
    <w:rsid w:val="00660645"/>
    <w:rsid w:val="006A4ECD"/>
    <w:rsid w:val="006B266A"/>
    <w:rsid w:val="007C0746"/>
    <w:rsid w:val="008124E2"/>
    <w:rsid w:val="0082431C"/>
    <w:rsid w:val="00846DEE"/>
    <w:rsid w:val="008837C6"/>
    <w:rsid w:val="00923187"/>
    <w:rsid w:val="00966E97"/>
    <w:rsid w:val="00A75830"/>
    <w:rsid w:val="00AB3BDE"/>
    <w:rsid w:val="00B90CA7"/>
    <w:rsid w:val="00B9413F"/>
    <w:rsid w:val="00C01E97"/>
    <w:rsid w:val="00C563CF"/>
    <w:rsid w:val="00CB006B"/>
    <w:rsid w:val="00CB1046"/>
    <w:rsid w:val="00DA1865"/>
    <w:rsid w:val="00DA521D"/>
    <w:rsid w:val="00E31AD7"/>
    <w:rsid w:val="00EE2D16"/>
    <w:rsid w:val="00F06302"/>
    <w:rsid w:val="00F916B8"/>
    <w:rsid w:val="00F94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A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A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789415">
      <w:bodyDiv w:val="1"/>
      <w:marLeft w:val="0"/>
      <w:marRight w:val="0"/>
      <w:marTop w:val="0"/>
      <w:marBottom w:val="0"/>
      <w:divBdr>
        <w:top w:val="none" w:sz="0" w:space="0" w:color="auto"/>
        <w:left w:val="none" w:sz="0" w:space="0" w:color="auto"/>
        <w:bottom w:val="none" w:sz="0" w:space="0" w:color="auto"/>
        <w:right w:val="none" w:sz="0" w:space="0" w:color="auto"/>
      </w:divBdr>
    </w:div>
    <w:div w:id="208294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spots\cpoppeli\NEW_RESEARCH\SEISMIC_DATA_SUMMER_2011\rot_test2\meta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scatterChart>
        <c:scatterStyle val="lineMarker"/>
        <c:ser>
          <c:idx val="0"/>
          <c:order val="0"/>
          <c:spPr>
            <a:ln w="28575">
              <a:noFill/>
            </a:ln>
          </c:spPr>
          <c:xVal>
            <c:numRef>
              <c:f>Sheet2!$C$4:$C$64</c:f>
              <c:numCache>
                <c:formatCode>General</c:formatCode>
                <c:ptCount val="61"/>
                <c:pt idx="0">
                  <c:v>0</c:v>
                </c:pt>
                <c:pt idx="1">
                  <c:v>-82.1</c:v>
                </c:pt>
                <c:pt idx="4">
                  <c:v>-82.1</c:v>
                </c:pt>
                <c:pt idx="7">
                  <c:v>-22.099999999999991</c:v>
                </c:pt>
                <c:pt idx="10">
                  <c:v>-82.8</c:v>
                </c:pt>
                <c:pt idx="13">
                  <c:v>-149.1</c:v>
                </c:pt>
                <c:pt idx="16">
                  <c:v>-173.1</c:v>
                </c:pt>
                <c:pt idx="19">
                  <c:v>-173.1</c:v>
                </c:pt>
                <c:pt idx="22">
                  <c:v>-113.6</c:v>
                </c:pt>
                <c:pt idx="25">
                  <c:v>-173.79999999999998</c:v>
                </c:pt>
                <c:pt idx="28">
                  <c:v>-223.1</c:v>
                </c:pt>
                <c:pt idx="31">
                  <c:v>81.2</c:v>
                </c:pt>
                <c:pt idx="34">
                  <c:v>80.7</c:v>
                </c:pt>
                <c:pt idx="37">
                  <c:v>131.69999999999999</c:v>
                </c:pt>
                <c:pt idx="40">
                  <c:v>82.2</c:v>
                </c:pt>
                <c:pt idx="43">
                  <c:v>28.200000000000003</c:v>
                </c:pt>
                <c:pt idx="46">
                  <c:v>178.6</c:v>
                </c:pt>
                <c:pt idx="49">
                  <c:v>179.6</c:v>
                </c:pt>
                <c:pt idx="52">
                  <c:v>236.6</c:v>
                </c:pt>
                <c:pt idx="55">
                  <c:v>183.6</c:v>
                </c:pt>
                <c:pt idx="58">
                  <c:v>119.6</c:v>
                </c:pt>
              </c:numCache>
            </c:numRef>
          </c:xVal>
          <c:yVal>
            <c:numRef>
              <c:f>Sheet2!$D$4:$D$64</c:f>
              <c:numCache>
                <c:formatCode>General</c:formatCode>
                <c:ptCount val="61"/>
                <c:pt idx="0">
                  <c:v>0</c:v>
                </c:pt>
                <c:pt idx="1">
                  <c:v>175.2</c:v>
                </c:pt>
                <c:pt idx="4">
                  <c:v>226.2</c:v>
                </c:pt>
                <c:pt idx="7">
                  <c:v>175.5</c:v>
                </c:pt>
                <c:pt idx="10">
                  <c:v>125.19999999999999</c:v>
                </c:pt>
                <c:pt idx="13">
                  <c:v>175.29999999999998</c:v>
                </c:pt>
                <c:pt idx="16">
                  <c:v>-80.7</c:v>
                </c:pt>
                <c:pt idx="19">
                  <c:v>-23.700000000000003</c:v>
                </c:pt>
                <c:pt idx="22">
                  <c:v>-80.5</c:v>
                </c:pt>
                <c:pt idx="25">
                  <c:v>-131.4</c:v>
                </c:pt>
                <c:pt idx="28">
                  <c:v>-80.7</c:v>
                </c:pt>
                <c:pt idx="31">
                  <c:v>-173.1</c:v>
                </c:pt>
                <c:pt idx="34">
                  <c:v>-120.1</c:v>
                </c:pt>
                <c:pt idx="37">
                  <c:v>-172.6</c:v>
                </c:pt>
                <c:pt idx="40">
                  <c:v>-226.1</c:v>
                </c:pt>
                <c:pt idx="43">
                  <c:v>-173.1</c:v>
                </c:pt>
                <c:pt idx="46">
                  <c:v>82.8</c:v>
                </c:pt>
                <c:pt idx="49">
                  <c:v>133.30000000000001</c:v>
                </c:pt>
                <c:pt idx="52">
                  <c:v>82.3</c:v>
                </c:pt>
                <c:pt idx="55">
                  <c:v>32.800000000000011</c:v>
                </c:pt>
                <c:pt idx="58">
                  <c:v>82.8</c:v>
                </c:pt>
              </c:numCache>
            </c:numRef>
          </c:yVal>
        </c:ser>
        <c:axId val="38548224"/>
        <c:axId val="38549760"/>
      </c:scatterChart>
      <c:valAx>
        <c:axId val="38548224"/>
        <c:scaling>
          <c:orientation val="minMax"/>
        </c:scaling>
        <c:axPos val="b"/>
        <c:numFmt formatCode="General" sourceLinked="1"/>
        <c:tickLblPos val="nextTo"/>
        <c:crossAx val="38549760"/>
        <c:crosses val="autoZero"/>
        <c:crossBetween val="midCat"/>
      </c:valAx>
      <c:valAx>
        <c:axId val="38549760"/>
        <c:scaling>
          <c:orientation val="minMax"/>
        </c:scaling>
        <c:axPos val="l"/>
        <c:numFmt formatCode="General" sourceLinked="1"/>
        <c:tickLblPos val="nextTo"/>
        <c:crossAx val="38548224"/>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608</Words>
  <Characters>3467</Characters>
  <Application>Microsoft Office Word</Application>
  <DocSecurity>0</DocSecurity>
  <Lines>28</Lines>
  <Paragraphs>8</Paragraphs>
  <ScaleCrop>false</ScaleCrop>
  <Company>Augusta State University</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Support Test</dc:creator>
  <cp:keywords/>
  <dc:description/>
  <cp:lastModifiedBy>User Support Test</cp:lastModifiedBy>
  <cp:revision>38</cp:revision>
  <dcterms:created xsi:type="dcterms:W3CDTF">2012-05-29T18:31:00Z</dcterms:created>
  <dcterms:modified xsi:type="dcterms:W3CDTF">2012-06-08T19:14:00Z</dcterms:modified>
</cp:coreProperties>
</file>